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35D8" w14:textId="77777777" w:rsidR="001278C8" w:rsidRPr="00912347" w:rsidRDefault="007F5868" w:rsidP="00BF3422">
      <w:pPr>
        <w:jc w:val="right"/>
        <w:rPr>
          <w:rFonts w:ascii="Arial Black" w:hAnsi="Arial Black" w:cs="Arial"/>
          <w:b/>
          <w:sz w:val="28"/>
          <w:szCs w:val="28"/>
          <w:lang w:val="en-GB"/>
        </w:rPr>
      </w:pPr>
      <w:r w:rsidRPr="00912347">
        <w:rPr>
          <w:rFonts w:ascii="Arial" w:hAnsi="Arial" w:cs="Arial"/>
          <w:b/>
          <w:noProof/>
          <w:sz w:val="28"/>
          <w:szCs w:val="28"/>
          <w:lang w:val="en-GB" w:eastAsia="de-AT"/>
        </w:rPr>
        <w:drawing>
          <wp:anchor distT="0" distB="0" distL="114300" distR="114300" simplePos="0" relativeHeight="251657728" behindDoc="0" locked="0" layoutInCell="1" allowOverlap="1" wp14:anchorId="178F085D" wp14:editId="6540881D">
            <wp:simplePos x="0" y="0"/>
            <wp:positionH relativeFrom="column">
              <wp:posOffset>-19050</wp:posOffset>
            </wp:positionH>
            <wp:positionV relativeFrom="paragraph">
              <wp:posOffset>-286385</wp:posOffset>
            </wp:positionV>
            <wp:extent cx="1504950" cy="6870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2B" w:rsidRPr="00912347">
        <w:rPr>
          <w:rFonts w:ascii="Arial" w:hAnsi="Arial" w:cs="Arial"/>
          <w:b/>
          <w:sz w:val="28"/>
          <w:szCs w:val="28"/>
          <w:lang w:val="en-GB"/>
        </w:rPr>
        <w:t>Question form</w:t>
      </w:r>
    </w:p>
    <w:p w14:paraId="164E5A97" w14:textId="77777777" w:rsidR="0076781D" w:rsidRPr="00912347" w:rsidRDefault="0076781D" w:rsidP="00BF3422">
      <w:pPr>
        <w:jc w:val="right"/>
        <w:rPr>
          <w:rFonts w:ascii="Arial" w:hAnsi="Arial" w:cs="Arial"/>
          <w:lang w:val="en-GB"/>
        </w:rPr>
      </w:pPr>
    </w:p>
    <w:p w14:paraId="56F61265" w14:textId="6C95D4E6" w:rsidR="00D3107F" w:rsidRPr="00912347" w:rsidRDefault="00D3107F" w:rsidP="00BF3422">
      <w:pPr>
        <w:jc w:val="right"/>
        <w:rPr>
          <w:rFonts w:ascii="Arial" w:hAnsi="Arial" w:cs="Arial"/>
          <w:lang w:val="en-GB"/>
        </w:rPr>
      </w:pPr>
      <w:r w:rsidRPr="00912347">
        <w:rPr>
          <w:rFonts w:ascii="Arial" w:hAnsi="Arial" w:cs="Arial"/>
          <w:lang w:val="en-GB"/>
        </w:rPr>
        <w:t>f</w:t>
      </w:r>
      <w:r w:rsidR="00344F2B" w:rsidRPr="00912347">
        <w:rPr>
          <w:rFonts w:ascii="Arial" w:hAnsi="Arial" w:cs="Arial"/>
          <w:lang w:val="en-GB"/>
        </w:rPr>
        <w:t>or</w:t>
      </w:r>
      <w:r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hAnsi="Arial" w:cs="Arial"/>
          <w:lang w:val="en-GB"/>
        </w:rPr>
        <w:t xml:space="preserve">the </w:t>
      </w:r>
      <w:r w:rsidR="00DF4A90">
        <w:rPr>
          <w:rFonts w:ascii="Arial" w:hAnsi="Arial" w:cs="Arial"/>
          <w:lang w:val="en-GB"/>
        </w:rPr>
        <w:t>3</w:t>
      </w:r>
      <w:r w:rsidR="00D96ED5">
        <w:rPr>
          <w:rFonts w:ascii="Arial" w:hAnsi="Arial" w:cs="Arial"/>
          <w:lang w:val="en-GB"/>
        </w:rPr>
        <w:t>1</w:t>
      </w:r>
      <w:r w:rsidR="00F8710A">
        <w:rPr>
          <w:rFonts w:ascii="Arial" w:hAnsi="Arial" w:cs="Arial"/>
          <w:lang w:val="en-GB"/>
        </w:rPr>
        <w:t>st</w:t>
      </w:r>
      <w:r w:rsidR="002C74D8"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eastAsia="Times New Roman" w:hAnsi="Arial" w:cs="Arial"/>
          <w:lang w:val="en-GB" w:eastAsia="de-DE"/>
        </w:rPr>
        <w:t>Annual General Meeting of</w:t>
      </w:r>
    </w:p>
    <w:p w14:paraId="392C87BB" w14:textId="77777777" w:rsidR="00BF3422" w:rsidRPr="00912347" w:rsidRDefault="00BF3422" w:rsidP="00BF3422">
      <w:pPr>
        <w:jc w:val="right"/>
        <w:rPr>
          <w:rFonts w:ascii="Arial" w:hAnsi="Arial" w:cs="Arial"/>
          <w:lang w:val="en-GB"/>
        </w:rPr>
      </w:pPr>
      <w:r w:rsidRPr="00912347">
        <w:rPr>
          <w:rFonts w:ascii="Arial" w:hAnsi="Arial" w:cs="Arial"/>
          <w:lang w:val="en-GB"/>
        </w:rPr>
        <w:t xml:space="preserve">VIENNA INSURANCE GROUP AG Wiener </w:t>
      </w:r>
      <w:proofErr w:type="spellStart"/>
      <w:r w:rsidRPr="00912347">
        <w:rPr>
          <w:rFonts w:ascii="Arial" w:hAnsi="Arial" w:cs="Arial"/>
          <w:lang w:val="en-GB"/>
        </w:rPr>
        <w:t>Versicherung</w:t>
      </w:r>
      <w:proofErr w:type="spellEnd"/>
      <w:r w:rsidRPr="00912347">
        <w:rPr>
          <w:rFonts w:ascii="Arial" w:hAnsi="Arial" w:cs="Arial"/>
          <w:lang w:val="en-GB"/>
        </w:rPr>
        <w:t xml:space="preserve"> Gruppe</w:t>
      </w:r>
      <w:r w:rsidR="00C27C5F"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hAnsi="Arial" w:cs="Arial"/>
          <w:lang w:val="en-GB"/>
        </w:rPr>
        <w:t>held in Vienna</w:t>
      </w:r>
    </w:p>
    <w:p w14:paraId="7C5FDF01" w14:textId="343DCF97" w:rsidR="00344F2B" w:rsidRPr="00912347" w:rsidRDefault="00344F2B" w:rsidP="00344F2B">
      <w:pPr>
        <w:jc w:val="right"/>
        <w:rPr>
          <w:rFonts w:ascii="Arial" w:eastAsia="Times New Roman" w:hAnsi="Arial" w:cs="Arial"/>
          <w:b/>
          <w:lang w:val="en-GB" w:eastAsia="de-DE"/>
        </w:rPr>
      </w:pPr>
      <w:r w:rsidRPr="00912347">
        <w:rPr>
          <w:rFonts w:ascii="Arial" w:hAnsi="Arial" w:cs="Arial"/>
          <w:lang w:val="en-GB"/>
        </w:rPr>
        <w:t xml:space="preserve">on </w:t>
      </w:r>
      <w:r w:rsidR="00DF4A90">
        <w:rPr>
          <w:rFonts w:ascii="Arial" w:hAnsi="Arial" w:cs="Arial"/>
          <w:lang w:val="en-GB"/>
        </w:rPr>
        <w:t>2</w:t>
      </w:r>
      <w:r w:rsidR="00D96ED5">
        <w:rPr>
          <w:rFonts w:ascii="Arial" w:hAnsi="Arial" w:cs="Arial"/>
          <w:lang w:val="en-GB"/>
        </w:rPr>
        <w:t>0</w:t>
      </w:r>
      <w:r w:rsidR="00DF4A90">
        <w:rPr>
          <w:rFonts w:ascii="Arial" w:hAnsi="Arial" w:cs="Arial"/>
          <w:lang w:val="en-GB"/>
        </w:rPr>
        <w:t xml:space="preserve"> May 202</w:t>
      </w:r>
      <w:r w:rsidR="00D96ED5">
        <w:rPr>
          <w:rFonts w:ascii="Arial" w:hAnsi="Arial" w:cs="Arial"/>
          <w:lang w:val="en-GB"/>
        </w:rPr>
        <w:t>2</w:t>
      </w:r>
      <w:r w:rsidR="00DF231D" w:rsidRPr="00912347">
        <w:rPr>
          <w:rFonts w:ascii="Arial" w:hAnsi="Arial" w:cs="Arial"/>
          <w:lang w:val="en-GB"/>
        </w:rPr>
        <w:t xml:space="preserve">, </w:t>
      </w:r>
      <w:r w:rsidRPr="00912347">
        <w:rPr>
          <w:rFonts w:ascii="Arial" w:eastAsia="Times New Roman" w:hAnsi="Arial" w:cs="Arial"/>
          <w:lang w:val="en-GB" w:eastAsia="de-DE"/>
        </w:rPr>
        <w:t xml:space="preserve">at </w:t>
      </w:r>
      <w:r w:rsidRPr="004B4186">
        <w:rPr>
          <w:rFonts w:ascii="Arial" w:hAnsi="Arial"/>
          <w:lang w:val="en-GB"/>
        </w:rPr>
        <w:t>11 a.m</w:t>
      </w:r>
      <w:r w:rsidRPr="00A0002A">
        <w:rPr>
          <w:rFonts w:ascii="Arial" w:eastAsia="Times New Roman" w:hAnsi="Arial" w:cs="Arial"/>
          <w:lang w:val="en-GB" w:eastAsia="de-DE"/>
        </w:rPr>
        <w:t>.</w:t>
      </w:r>
      <w:r w:rsidR="00D734EB">
        <w:rPr>
          <w:rFonts w:ascii="Arial" w:eastAsia="Times New Roman" w:hAnsi="Arial" w:cs="Arial"/>
          <w:lang w:val="en-GB" w:eastAsia="de-DE"/>
        </w:rPr>
        <w:t xml:space="preserve"> </w:t>
      </w:r>
      <w:r w:rsidR="00DF4A90">
        <w:rPr>
          <w:rFonts w:ascii="Arial" w:eastAsia="Times New Roman" w:hAnsi="Arial" w:cs="Arial"/>
          <w:lang w:val="en-GB" w:eastAsia="de-DE"/>
        </w:rPr>
        <w:t>(CEST)</w:t>
      </w:r>
      <w:r w:rsidRPr="00912347">
        <w:rPr>
          <w:rFonts w:ascii="Arial" w:eastAsia="Times New Roman" w:hAnsi="Arial" w:cs="Arial"/>
          <w:lang w:val="en-GB" w:eastAsia="de-DE"/>
        </w:rPr>
        <w:t xml:space="preserve"> </w:t>
      </w:r>
      <w:r w:rsidRPr="00912347">
        <w:rPr>
          <w:rFonts w:ascii="Arial" w:eastAsia="Times New Roman" w:hAnsi="Arial" w:cs="Arial"/>
          <w:u w:val="single"/>
          <w:lang w:val="en-GB" w:eastAsia="de-DE"/>
        </w:rPr>
        <w:t xml:space="preserve">as a virtual Annual </w:t>
      </w:r>
      <w:r w:rsidR="00492CD4">
        <w:rPr>
          <w:rFonts w:ascii="Arial" w:eastAsia="Times New Roman" w:hAnsi="Arial" w:cs="Arial"/>
          <w:u w:val="single"/>
          <w:lang w:val="en-GB" w:eastAsia="de-DE"/>
        </w:rPr>
        <w:t xml:space="preserve">General </w:t>
      </w:r>
      <w:r w:rsidRPr="00912347">
        <w:rPr>
          <w:rFonts w:ascii="Arial" w:eastAsia="Times New Roman" w:hAnsi="Arial" w:cs="Arial"/>
          <w:u w:val="single"/>
          <w:lang w:val="en-GB" w:eastAsia="de-DE"/>
        </w:rPr>
        <w:t>Meeting</w:t>
      </w:r>
    </w:p>
    <w:p w14:paraId="04FB33E9" w14:textId="77777777" w:rsidR="00344F2B" w:rsidRPr="00912347" w:rsidRDefault="00344F2B" w:rsidP="00344F2B">
      <w:pPr>
        <w:jc w:val="right"/>
        <w:rPr>
          <w:rFonts w:ascii="Arial" w:hAnsi="Arial" w:cs="Arial"/>
          <w:lang w:val="en-GB"/>
        </w:rPr>
      </w:pPr>
    </w:p>
    <w:p w14:paraId="34031F94" w14:textId="77777777" w:rsidR="00D3107F" w:rsidRPr="00912347" w:rsidRDefault="00D3107F" w:rsidP="00D3107F">
      <w:pPr>
        <w:rPr>
          <w:rFonts w:ascii="Arial" w:hAnsi="Arial" w:cs="Arial"/>
          <w:sz w:val="22"/>
          <w:szCs w:val="22"/>
          <w:lang w:val="en-GB"/>
        </w:rPr>
      </w:pPr>
    </w:p>
    <w:p w14:paraId="76DF3180" w14:textId="432722B1" w:rsidR="00D3107F" w:rsidRPr="00F64078" w:rsidRDefault="00966F08" w:rsidP="00A95011">
      <w:pPr>
        <w:shd w:val="clear" w:color="auto" w:fill="FF0000"/>
        <w:jc w:val="both"/>
        <w:rPr>
          <w:rFonts w:ascii="Arial" w:hAnsi="Arial"/>
          <w:color w:val="FFFFFF" w:themeColor="background1"/>
          <w:sz w:val="20"/>
          <w:lang w:val="en-GB"/>
        </w:rPr>
      </w:pPr>
      <w:bookmarkStart w:id="0" w:name="_Hlk48735452"/>
      <w:r w:rsidRPr="00912347">
        <w:rPr>
          <w:rFonts w:ascii="Arial" w:hAnsi="Arial" w:cs="Arial"/>
          <w:b/>
          <w:color w:val="FFFFFF"/>
          <w:sz w:val="20"/>
          <w:szCs w:val="20"/>
          <w:lang w:val="en-GB"/>
        </w:rPr>
        <w:t>IMPORTANT NOTE</w:t>
      </w:r>
      <w:r w:rsidR="00D3107F" w:rsidRPr="00912347">
        <w:rPr>
          <w:rFonts w:ascii="Arial" w:hAnsi="Arial" w:cs="Arial"/>
          <w:b/>
          <w:color w:val="FFFFFF"/>
          <w:sz w:val="20"/>
          <w:szCs w:val="20"/>
          <w:lang w:val="en-GB"/>
        </w:rPr>
        <w:t>: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This form does not authorise shareholders to attend the Annual General Meeting in person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. </w:t>
      </w:r>
      <w:r w:rsidR="005D0715" w:rsidRPr="00912347">
        <w:rPr>
          <w:rFonts w:ascii="Arial" w:hAnsi="Arial" w:cs="Arial"/>
          <w:color w:val="FFFFFF"/>
          <w:sz w:val="20"/>
          <w:szCs w:val="20"/>
          <w:lang w:val="en-GB"/>
        </w:rPr>
        <w:br/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Please contact your bank maintaining your securities account and make sure that your shares have been </w:t>
      </w:r>
      <w:r w:rsidR="00673782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duly 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registered </w:t>
      </w:r>
      <w:r w:rsidR="0091706F" w:rsidRPr="00912347">
        <w:rPr>
          <w:rFonts w:ascii="Arial" w:hAnsi="Arial" w:cs="Arial"/>
          <w:color w:val="FFFFFF"/>
          <w:sz w:val="20"/>
          <w:szCs w:val="20"/>
          <w:lang w:val="en-GB"/>
        </w:rPr>
        <w:t>to participate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in the Annual General Meeting by deposit receipt 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>(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record date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: </w:t>
      </w:r>
      <w:r w:rsidR="00FC5E4C" w:rsidRPr="00912347">
        <w:rPr>
          <w:rFonts w:ascii="Arial" w:hAnsi="Arial" w:cs="Arial"/>
          <w:color w:val="FFFFFF"/>
          <w:sz w:val="20"/>
          <w:szCs w:val="20"/>
          <w:lang w:val="en-GB"/>
        </w:rPr>
        <w:t>1</w:t>
      </w:r>
      <w:r w:rsidR="00D96ED5">
        <w:rPr>
          <w:rFonts w:ascii="Arial" w:hAnsi="Arial" w:cs="Arial"/>
          <w:color w:val="FFFFFF"/>
          <w:sz w:val="20"/>
          <w:szCs w:val="20"/>
          <w:lang w:val="en-GB"/>
        </w:rPr>
        <w:t>0</w:t>
      </w:r>
      <w:r w:rsidR="00DF4A90">
        <w:rPr>
          <w:rFonts w:ascii="Arial" w:hAnsi="Arial" w:cs="Arial"/>
          <w:color w:val="FFFFFF"/>
          <w:sz w:val="20"/>
          <w:szCs w:val="20"/>
          <w:lang w:val="en-GB"/>
        </w:rPr>
        <w:t> May 202</w:t>
      </w:r>
      <w:r w:rsidR="00D96ED5">
        <w:rPr>
          <w:rFonts w:ascii="Arial" w:hAnsi="Arial" w:cs="Arial"/>
          <w:color w:val="FFFFFF"/>
          <w:sz w:val="20"/>
          <w:szCs w:val="20"/>
          <w:lang w:val="en-GB"/>
        </w:rPr>
        <w:t>2</w:t>
      </w:r>
      <w:r w:rsidR="004F2B7B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, </w:t>
      </w:r>
      <w:r w:rsidRPr="00912347">
        <w:rPr>
          <w:rFonts w:ascii="Arial" w:hAnsi="Arial" w:cs="Arial"/>
          <w:color w:val="FFFFFF" w:themeColor="background1"/>
          <w:sz w:val="22"/>
          <w:szCs w:val="22"/>
          <w:lang w:val="en-GB" w:eastAsia="de-AT"/>
        </w:rPr>
        <w:t>midnight [CEST]</w:t>
      </w:r>
      <w:r w:rsidR="00D3107F" w:rsidRPr="00912347">
        <w:rPr>
          <w:rFonts w:ascii="Arial" w:hAnsi="Arial" w:cs="Arial"/>
          <w:color w:val="FFFFFF" w:themeColor="background1"/>
          <w:sz w:val="20"/>
          <w:szCs w:val="20"/>
          <w:lang w:val="en-GB"/>
        </w:rPr>
        <w:t>)</w:t>
      </w:r>
      <w:r w:rsidR="00A95011" w:rsidRPr="00912347">
        <w:rPr>
          <w:rFonts w:ascii="Arial" w:hAnsi="Arial" w:cs="Arial"/>
          <w:color w:val="FFFFFF" w:themeColor="background1"/>
          <w:sz w:val="20"/>
          <w:szCs w:val="20"/>
          <w:lang w:val="en-GB"/>
        </w:rPr>
        <w:t>.</w:t>
      </w:r>
      <w:bookmarkEnd w:id="0"/>
    </w:p>
    <w:p w14:paraId="4845D0C1" w14:textId="29B2DDFF" w:rsidR="00DF4A90" w:rsidRPr="004768D4" w:rsidRDefault="00165F21" w:rsidP="00A95011">
      <w:pPr>
        <w:shd w:val="clear" w:color="auto" w:fill="FF00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Deadline for r</w:t>
      </w:r>
      <w:r w:rsidR="00DF4A90" w:rsidRPr="00A0002A">
        <w:rPr>
          <w:rFonts w:ascii="Arial" w:hAnsi="Arial" w:cs="Arial"/>
          <w:color w:val="000000" w:themeColor="text1"/>
          <w:sz w:val="20"/>
          <w:szCs w:val="20"/>
          <w:lang w:val="en-GB"/>
        </w:rPr>
        <w:t>egistration: 1</w:t>
      </w:r>
      <w:r w:rsidR="00D96ED5">
        <w:rPr>
          <w:rFonts w:ascii="Arial" w:hAnsi="Arial" w:cs="Arial"/>
          <w:color w:val="000000" w:themeColor="text1"/>
          <w:sz w:val="20"/>
          <w:szCs w:val="20"/>
          <w:lang w:val="en-GB"/>
        </w:rPr>
        <w:t>7</w:t>
      </w:r>
      <w:r w:rsidR="00DF4A90" w:rsidRPr="00A0002A">
        <w:rPr>
          <w:rFonts w:ascii="Arial" w:hAnsi="Arial" w:cs="Arial"/>
          <w:color w:val="000000" w:themeColor="text1"/>
          <w:sz w:val="20"/>
          <w:szCs w:val="20"/>
          <w:lang w:val="en-GB"/>
        </w:rPr>
        <w:t> May 202</w:t>
      </w:r>
      <w:r w:rsidR="00D96ED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2 </w:t>
      </w:r>
      <w:r w:rsidR="004768D4">
        <w:rPr>
          <w:rFonts w:ascii="Arial" w:hAnsi="Arial" w:cs="Arial"/>
          <w:sz w:val="20"/>
          <w:szCs w:val="20"/>
          <w:lang w:val="en-GB"/>
        </w:rPr>
        <w:t>(</w:t>
      </w:r>
      <w:r w:rsidR="004768D4" w:rsidRPr="006F70D6">
        <w:rPr>
          <w:rFonts w:ascii="Arial" w:hAnsi="Arial" w:cs="Arial"/>
          <w:sz w:val="20"/>
          <w:szCs w:val="20"/>
          <w:lang w:val="en-GB"/>
        </w:rPr>
        <w:t xml:space="preserve">Receipt of deposit </w:t>
      </w:r>
      <w:r w:rsidR="003B67D4">
        <w:rPr>
          <w:rFonts w:ascii="Arial" w:hAnsi="Arial" w:cs="Arial"/>
          <w:sz w:val="20"/>
          <w:szCs w:val="20"/>
          <w:lang w:val="en-GB"/>
        </w:rPr>
        <w:t>receipts</w:t>
      </w:r>
      <w:r w:rsidR="004768D4" w:rsidRPr="006F70D6">
        <w:rPr>
          <w:rFonts w:ascii="Arial" w:hAnsi="Arial" w:cs="Arial"/>
          <w:sz w:val="20"/>
          <w:szCs w:val="20"/>
          <w:lang w:val="en-GB"/>
        </w:rPr>
        <w:t>)</w:t>
      </w:r>
    </w:p>
    <w:p w14:paraId="6B7AF94D" w14:textId="77777777" w:rsidR="00892D70" w:rsidRPr="00912347" w:rsidRDefault="00892D70" w:rsidP="00817BFF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2592"/>
        <w:gridCol w:w="3528"/>
        <w:gridCol w:w="4546"/>
      </w:tblGrid>
      <w:tr w:rsidR="00181EC6" w:rsidRPr="00912347" w14:paraId="2295F903" w14:textId="77777777" w:rsidTr="00A0002A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67BAFE46" w14:textId="008A1AFC" w:rsidR="00181EC6" w:rsidRPr="00912347" w:rsidRDefault="00966F08" w:rsidP="00F17BC1">
            <w:pPr>
              <w:rPr>
                <w:rFonts w:ascii="Arial" w:hAnsi="Arial" w:cs="Arial"/>
                <w:b/>
                <w:color w:val="808080"/>
                <w:lang w:val="en-GB"/>
              </w:rPr>
            </w:pPr>
            <w:r w:rsidRPr="00912347">
              <w:rPr>
                <w:rFonts w:ascii="Arial" w:hAnsi="Arial" w:cs="Arial"/>
                <w:b/>
                <w:color w:val="808080"/>
                <w:lang w:val="en-GB"/>
              </w:rPr>
              <w:t>Shareholder</w:t>
            </w:r>
            <w:r w:rsidR="00912347" w:rsidRPr="00912347">
              <w:rPr>
                <w:rFonts w:ascii="Arial" w:hAnsi="Arial" w:cs="Arial"/>
                <w:b/>
                <w:color w:val="808080"/>
                <w:lang w:val="en-GB"/>
              </w:rPr>
              <w:t xml:space="preserve"> submitting a question</w:t>
            </w:r>
          </w:p>
          <w:p w14:paraId="0BB9B4A6" w14:textId="77777777" w:rsidR="00181EC6" w:rsidRPr="00912347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47"/>
              <w:gridCol w:w="37"/>
            </w:tblGrid>
            <w:tr w:rsidR="002C6893" w:rsidRPr="00912347" w14:paraId="760B7B56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54096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8F906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BF54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DD20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7F2E9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2AF46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EDF6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438A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CE0BD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A9720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893DF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1B972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83A73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76B1B05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C77DA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2D685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0862D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EC4A3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D83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64105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D3F03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B3255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AACD07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C5B53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5C5552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1453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A811D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C213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70ACD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A2B4C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FF055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7DF2B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D625C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D7463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25248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F761A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6B15B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2E09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2D11B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D4EE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98E16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D734EB" w14:paraId="392F4F68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3187936B" w14:textId="77777777" w:rsidR="00823DDB" w:rsidRPr="00912347" w:rsidRDefault="00966F08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First name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last name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/ </w:t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company name</w:t>
                  </w:r>
                </w:p>
              </w:tc>
            </w:tr>
            <w:tr w:rsidR="002C6893" w:rsidRPr="00D734EB" w14:paraId="2BF6FD86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0612F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123A7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959AB9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017A65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54B76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0C26E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3D793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60BC4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24B72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3439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3B07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E5DE8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96F9A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DF515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42C2B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33FBE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54CE6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7FF3E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BCC99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8FB7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7B875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03F2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86159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F6EC0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CA1F9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2AA32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C2951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DF7A5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65184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61FA6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CFC5E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9E877F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4E8C3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667C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D3E44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E9FAA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4261C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AD686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8B2D3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52126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991CE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D734EB" w14:paraId="76A2E335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3D68C037" w14:textId="773E1D3E" w:rsidR="00823DDB" w:rsidRPr="00912347" w:rsidRDefault="00CE50DA" w:rsidP="0091706F">
                  <w:pPr>
                    <w:tabs>
                      <w:tab w:val="left" w:pos="8220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Street</w:t>
                  </w:r>
                  <w:r w:rsidR="0091706F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address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postal code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city/town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ab/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Date of birth 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/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register no.</w:t>
                  </w:r>
                </w:p>
              </w:tc>
            </w:tr>
            <w:tr w:rsidR="002C6893" w:rsidRPr="00D734EB" w14:paraId="3E49FDFB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F3514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82EA4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62E14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68B30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8549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C281F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00E1C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E1A11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D28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30E18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7D42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A392A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3E9F8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97B167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18FE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3F34A0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B9C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58F55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C8041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527E4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C3A7B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06C2B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69DEF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9CACA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98A8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95B4F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4D116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A228F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0A3F3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27A5E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154E7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70DFA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403BF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9651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B7449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CE778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CB108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4649F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0355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5A1AD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C3E58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12347" w14:paraId="456092AE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37A16305" w14:textId="77777777" w:rsidR="00823DDB" w:rsidRPr="00912347" w:rsidRDefault="00D533A2" w:rsidP="00B31249">
                  <w:pPr>
                    <w:tabs>
                      <w:tab w:val="left" w:pos="3968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Securities account number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ab/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Bank</w:t>
                  </w:r>
                </w:p>
              </w:tc>
            </w:tr>
            <w:tr w:rsidR="002427DD" w:rsidRPr="00912347" w14:paraId="1597C45C" w14:textId="77777777" w:rsidTr="002C6893">
              <w:trPr>
                <w:trHeight w:hRule="exact" w:val="113"/>
                <w:jc w:val="center"/>
              </w:trPr>
              <w:tc>
                <w:tcPr>
                  <w:tcW w:w="121" w:type="pct"/>
                </w:tcPr>
                <w:p w14:paraId="24E7EB37" w14:textId="77777777" w:rsidR="002427DD" w:rsidRPr="00912347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4878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703753D3" w14:textId="77777777" w:rsidR="002427DD" w:rsidRPr="00912347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</w:tr>
            <w:tr w:rsidR="002C6893" w:rsidRPr="00912347" w14:paraId="5858C181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54B6E3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F92EE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8856D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79300F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3565C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88E2AD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0EF54E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E57615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EFE36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49C0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A125A5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206C0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DC6F9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6B24FD8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ADF6B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9DDF3B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DB804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D52AF7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DE134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96A1E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CEC2B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1184A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1A08A0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C9D0C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5BE073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BE7A6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6AF7C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B1051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1CC468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A79217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9C3AB1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849D4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935655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3E00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D9674F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12DED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FB71CF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4A09A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607A3A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3DA59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0747C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12347" w14:paraId="22AA899B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60045E82" w14:textId="77777777" w:rsidR="00823DDB" w:rsidRPr="00912347" w:rsidRDefault="0076317F" w:rsidP="00BC4B1E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E-</w:t>
                  </w:r>
                  <w:r w:rsidR="00D533A2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mail address</w:t>
                  </w:r>
                </w:p>
              </w:tc>
            </w:tr>
          </w:tbl>
          <w:p w14:paraId="036DB3C3" w14:textId="77777777" w:rsidR="00181EC6" w:rsidRPr="00912347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181EC6" w:rsidRPr="00912347" w14:paraId="51F6FE89" w14:textId="77777777" w:rsidTr="00A0002A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6E7EB244" w14:textId="77777777" w:rsidR="00181EC6" w:rsidRPr="00912347" w:rsidRDefault="00181EC6" w:rsidP="00344D5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D89D42A" w14:textId="77777777" w:rsidR="00F02ADE" w:rsidRPr="00912347" w:rsidRDefault="00F02ADE" w:rsidP="00344D5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B9D13AA" w14:textId="77777777" w:rsidR="005066E2" w:rsidRPr="00912347" w:rsidRDefault="00B10430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Dear shareholders,</w:t>
            </w:r>
          </w:p>
          <w:p w14:paraId="54085ABD" w14:textId="77777777" w:rsidR="005066E2" w:rsidRPr="00912347" w:rsidRDefault="005066E2" w:rsidP="005066E2">
            <w:pPr>
              <w:jc w:val="both"/>
              <w:rPr>
                <w:rFonts w:ascii="Arial" w:eastAsia="Calibri" w:hAnsi="Arial" w:cs="Arial"/>
                <w:sz w:val="10"/>
                <w:szCs w:val="10"/>
                <w:lang w:val="en-GB" w:eastAsia="en-US"/>
              </w:rPr>
            </w:pPr>
          </w:p>
          <w:p w14:paraId="5F8DF9C5" w14:textId="07302AB7" w:rsidR="005066E2" w:rsidRPr="00912347" w:rsidRDefault="00B10430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You are kindly requested to e-mail your questions </w:t>
            </w:r>
            <w:r w:rsidRPr="00912347">
              <w:rPr>
                <w:rFonts w:ascii="Arial" w:eastAsia="Times New Roman" w:hAnsi="Arial" w:cs="Arial"/>
                <w:b/>
                <w:sz w:val="22"/>
                <w:szCs w:val="22"/>
                <w:lang w:val="en-GB" w:eastAsia="en-US"/>
              </w:rPr>
              <w:t>in advance</w:t>
            </w: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to fragen.vig@hauptversammlung.at in due time so that they are received by the Company by </w:t>
            </w:r>
            <w:r w:rsidR="00DF4A9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1</w:t>
            </w:r>
            <w:r w:rsidR="00D96ED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8</w:t>
            </w:r>
            <w:r w:rsidR="00DF4A9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 May 202</w:t>
            </w:r>
            <w:r w:rsidR="00D96ED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2</w:t>
            </w: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at the latest. </w:t>
            </w:r>
            <w:r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This will enable the Managing Board to prepare as </w:t>
            </w:r>
            <w:r w:rsidR="0091706F"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>thoroughly</w:t>
            </w:r>
            <w:r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as possible and to respond to your questions expeditiously at the Annual General Meeting.</w:t>
            </w:r>
          </w:p>
          <w:p w14:paraId="64B3F718" w14:textId="77777777" w:rsidR="005066E2" w:rsidRPr="00912347" w:rsidRDefault="005066E2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671B4F93" w14:textId="3A025497" w:rsidR="004E22D6" w:rsidRPr="00912347" w:rsidRDefault="00E1715A" w:rsidP="00E171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During the Annual General Meeting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 you 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may only send (additional)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questions 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exclusively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in text form by e-mail directly to the Company’s e-mail address </w:t>
            </w:r>
            <w:hyperlink r:id="rId8" w:history="1">
              <w:r w:rsidR="0055635E" w:rsidRPr="00962166">
                <w:rPr>
                  <w:rStyle w:val="Hyperlink"/>
                  <w:rFonts w:ascii="Arial" w:eastAsia="Calibri" w:hAnsi="Arial" w:cs="Arial"/>
                  <w:bCs/>
                  <w:sz w:val="22"/>
                  <w:szCs w:val="22"/>
                  <w:lang w:val="en-GB" w:eastAsia="en-US"/>
                </w:rPr>
                <w:t>fragen.vig@hauptversammlung.at</w:t>
              </w:r>
            </w:hyperlink>
            <w:r w:rsidR="0055635E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>.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For further details please see the information on the organisational and technical requirements for participation pursuant to Section 3 (3) in conjunction with Section 2 (4) </w:t>
            </w:r>
            <w:r w:rsidRPr="00912347">
              <w:rPr>
                <w:rFonts w:ascii="Arial" w:eastAsia="Calibri" w:hAnsi="Arial" w:cs="Arial"/>
                <w:bCs/>
                <w:i/>
                <w:sz w:val="22"/>
                <w:szCs w:val="22"/>
                <w:lang w:val="en-GB" w:eastAsia="en-US"/>
              </w:rPr>
              <w:t>COVID-19-GesV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 (“</w:t>
            </w:r>
            <w:r w:rsidRPr="00912347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information on participation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”), which is available at the Company’s </w:t>
            </w:r>
            <w:r w:rsidRPr="00A0002A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website </w:t>
            </w:r>
            <w:hyperlink r:id="rId9" w:history="1">
              <w:r w:rsidRPr="004B4186">
                <w:rPr>
                  <w:rStyle w:val="Hyperlink"/>
                  <w:rFonts w:ascii="Arial" w:hAnsi="Arial"/>
                  <w:b/>
                  <w:sz w:val="22"/>
                  <w:lang w:val="en-GB"/>
                </w:rPr>
                <w:t>www.vig.com/annual-general-meeting</w:t>
              </w:r>
            </w:hyperlink>
            <w:r w:rsidRPr="00A0002A">
              <w:rPr>
                <w:rStyle w:val="Hyperlink"/>
                <w:rFonts w:ascii="Arial" w:hAnsi="Arial" w:cs="Arial"/>
                <w:b/>
                <w:sz w:val="22"/>
                <w:szCs w:val="22"/>
                <w:lang w:val="en-GB" w:eastAsia="de-AT"/>
              </w:rPr>
              <w:t>.</w:t>
            </w:r>
          </w:p>
          <w:p w14:paraId="1DC89DE9" w14:textId="77777777" w:rsidR="00B10430" w:rsidRPr="00912347" w:rsidRDefault="00B10430" w:rsidP="004E22D6">
            <w:pPr>
              <w:spacing w:line="300" w:lineRule="exact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</w:pPr>
          </w:p>
          <w:p w14:paraId="345EAF83" w14:textId="77777777" w:rsidR="004E22D6" w:rsidRPr="00912347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304"/>
            </w:tblGrid>
            <w:tr w:rsidR="00DC5B7F" w:rsidRPr="00912347" w14:paraId="7286CDEA" w14:textId="77777777" w:rsidTr="004951E7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2F801373" w14:textId="77777777" w:rsidR="00DC5B7F" w:rsidRPr="00912347" w:rsidRDefault="00B10430" w:rsidP="00302665">
                  <w:pPr>
                    <w:jc w:val="center"/>
                    <w:rPr>
                      <w:b/>
                      <w:bCs/>
                      <w:sz w:val="22"/>
                      <w:lang w:val="en-GB"/>
                    </w:rPr>
                  </w:pPr>
                  <w:r w:rsidRPr="00912347">
                    <w:rPr>
                      <w:b/>
                      <w:bCs/>
                      <w:sz w:val="22"/>
                      <w:lang w:val="en-GB"/>
                    </w:rPr>
                    <w:t>Agenda item</w:t>
                  </w:r>
                </w:p>
              </w:tc>
              <w:tc>
                <w:tcPr>
                  <w:tcW w:w="8304" w:type="dxa"/>
                  <w:shd w:val="clear" w:color="auto" w:fill="auto"/>
                </w:tcPr>
                <w:p w14:paraId="5F76FAF7" w14:textId="77777777" w:rsidR="00DC5B7F" w:rsidRPr="00912347" w:rsidRDefault="00B10430" w:rsidP="00302665">
                  <w:pPr>
                    <w:jc w:val="center"/>
                    <w:rPr>
                      <w:b/>
                      <w:bCs/>
                      <w:sz w:val="22"/>
                      <w:lang w:val="en-GB"/>
                    </w:rPr>
                  </w:pPr>
                  <w:r w:rsidRPr="00912347">
                    <w:rPr>
                      <w:b/>
                      <w:bCs/>
                      <w:sz w:val="22"/>
                      <w:lang w:val="en-GB"/>
                    </w:rPr>
                    <w:t>Questions</w:t>
                  </w:r>
                </w:p>
              </w:tc>
            </w:tr>
            <w:tr w:rsidR="00DC5B7F" w:rsidRPr="00912347" w14:paraId="110C7B7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96715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E86B64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37C773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6E88561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151A039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37D6E3E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F6178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3F25A41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6FC1E6C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FB195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506F54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8D3C02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128049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744789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0CB6EE7C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E7F7CF2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BE9358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AC0213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0E7C33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63A043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1A10362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C660FD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083C45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DFD3409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AFACD0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299B68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6A67A34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5C21DE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3030A1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4B4DB88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BAB0E0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C462D8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4AB6FB0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FAC47F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F51A86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E1C4D5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8C9BD9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E7B5FF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EA0558F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ED08DB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1D9E12D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8E9F68C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7FF437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6CBF10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180A1AB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2A45FBB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6F960F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05576B7F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6AF5AF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041549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1682B7E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5C3888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95A89E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246E680D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45967C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4EFF3F3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33CC44A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A9A8C1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5FD5899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385095D6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433B7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74E77A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5D0715" w:rsidRPr="00912347" w14:paraId="15976B68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691029F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41E3301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</w:tr>
            <w:tr w:rsidR="005D0715" w:rsidRPr="00912347" w14:paraId="3C07448A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D00378A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C5FA344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3B03A380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DD3DF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BA02DA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D8AB53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A444D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9F094D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E3C709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564F1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3256FB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2A97D920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FB81CE8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539EF22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DE0B37D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E71581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D4C9442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637176C4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52CB0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342C44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14865D0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E6316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402A52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6615D4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1AB8E3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D7AAD9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0A307FB1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04385B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96CB38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B3DA519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19F5284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82D41A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25A4785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F3A32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BC7A8D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F2207F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A8E18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6E15FB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2EFE37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7983458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51CF50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651811D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7F5CCE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BC2AC1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55CB2C4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FD338B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534603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196CCC9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042E24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0F02FF7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6438D96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F220C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CE0B97D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64277E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F870C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D0C270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EA477B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EFDFD5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0ED676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DC12D0E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691822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73A970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129C5E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6EA447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45021B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</w:tbl>
          <w:p w14:paraId="706AF2F1" w14:textId="77777777" w:rsidR="00F02ADE" w:rsidRPr="00912347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181EC6" w:rsidRPr="00912347" w14:paraId="23AD3FDC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B8FB8B2" w14:textId="77777777" w:rsidR="00181EC6" w:rsidRPr="00912347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9C0244" w:rsidRPr="00D734EB" w14:paraId="2D841ECD" w14:textId="77777777" w:rsidTr="009550EC">
        <w:trPr>
          <w:cantSplit/>
          <w:trHeight w:hRule="exact" w:val="1134"/>
        </w:trPr>
        <w:tc>
          <w:tcPr>
            <w:tcW w:w="12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912347" w14:paraId="6D59D43B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4877A16E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3078CFE1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CBB931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138C4719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079049B3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56813AC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4C77770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333DE83E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9036338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2024D3C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912347" w14:paraId="06328EC3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2A2FC8AE" w14:textId="77777777" w:rsidR="009C0244" w:rsidRPr="00912347" w:rsidRDefault="009C0244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Dat</w:t>
                  </w:r>
                  <w:r w:rsidR="00E1715A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e</w:t>
                  </w:r>
                </w:p>
              </w:tc>
            </w:tr>
          </w:tbl>
          <w:p w14:paraId="5C9B7042" w14:textId="77777777" w:rsidR="009C0244" w:rsidRPr="00912347" w:rsidRDefault="009C0244" w:rsidP="00806B2F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912347">
              <w:rPr>
                <w:rFonts w:ascii="Arial" w:hAnsi="Arial" w:cs="Arial"/>
                <w:sz w:val="2"/>
                <w:szCs w:val="2"/>
                <w:lang w:val="en-GB"/>
              </w:rPr>
              <w:t xml:space="preserve"> </w:t>
            </w:r>
          </w:p>
        </w:tc>
        <w:tc>
          <w:tcPr>
            <w:tcW w:w="1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7"/>
            </w:tblGrid>
            <w:tr w:rsidR="009C0244" w:rsidRPr="00912347" w14:paraId="5A48FBD2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22E6E44" w14:textId="77777777" w:rsidR="009C0244" w:rsidRPr="00912347" w:rsidRDefault="009C0244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D734EB" w14:paraId="19ED89E7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3CF18E51" w14:textId="77777777" w:rsidR="009C0244" w:rsidRPr="00912347" w:rsidRDefault="00E1715A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 / duly authorised company signature</w:t>
                  </w:r>
                </w:p>
              </w:tc>
            </w:tr>
          </w:tbl>
          <w:p w14:paraId="48D0198A" w14:textId="77777777" w:rsidR="009C0244" w:rsidRPr="00912347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21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1"/>
            </w:tblGrid>
            <w:tr w:rsidR="009C0244" w:rsidRPr="00D734EB" w14:paraId="67A71295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7270ACEE" w14:textId="77777777" w:rsidR="009C0244" w:rsidRPr="00912347" w:rsidRDefault="009C0244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D734EB" w14:paraId="58BF6F86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0F80BC2B" w14:textId="77777777" w:rsidR="009C0244" w:rsidRPr="00912347" w:rsidRDefault="00E1715A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Signatures of all co-owners, if applicable</w:t>
                  </w:r>
                </w:p>
              </w:tc>
            </w:tr>
          </w:tbl>
          <w:p w14:paraId="43264078" w14:textId="77777777" w:rsidR="009C0244" w:rsidRPr="00912347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</w:tbl>
    <w:p w14:paraId="409E64D5" w14:textId="77777777" w:rsidR="000E6BE1" w:rsidRPr="00912347" w:rsidRDefault="000E6BE1" w:rsidP="00A30F1E">
      <w:pPr>
        <w:rPr>
          <w:rFonts w:ascii="Arial" w:hAnsi="Arial" w:cs="Arial"/>
          <w:sz w:val="2"/>
          <w:szCs w:val="2"/>
          <w:vertAlign w:val="subscript"/>
          <w:lang w:val="en-GB"/>
        </w:rPr>
      </w:pPr>
    </w:p>
    <w:sectPr w:rsidR="000E6BE1" w:rsidRPr="00912347" w:rsidSect="00D3107F">
      <w:headerReference w:type="default" r:id="rId10"/>
      <w:footerReference w:type="default" r:id="rId11"/>
      <w:footerReference w:type="first" r:id="rId12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E0EE" w14:textId="77777777" w:rsidR="005E2430" w:rsidRDefault="005E2430" w:rsidP="00B76C2A">
      <w:r>
        <w:separator/>
      </w:r>
    </w:p>
  </w:endnote>
  <w:endnote w:type="continuationSeparator" w:id="0">
    <w:p w14:paraId="7EC5B249" w14:textId="77777777" w:rsidR="005E2430" w:rsidRDefault="005E2430" w:rsidP="00B76C2A">
      <w:r>
        <w:continuationSeparator/>
      </w:r>
    </w:p>
  </w:endnote>
  <w:endnote w:type="continuationNotice" w:id="1">
    <w:p w14:paraId="49D5F722" w14:textId="77777777" w:rsidR="005E2430" w:rsidRDefault="005E2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D755" w14:textId="77777777" w:rsidR="00A0002A" w:rsidRDefault="00A00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6546" w14:textId="77777777" w:rsidR="005D0715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</w:p>
  <w:p w14:paraId="026009FF" w14:textId="77777777" w:rsidR="005D0715" w:rsidRPr="006363FF" w:rsidRDefault="00B10430" w:rsidP="005D0715">
    <w:pPr>
      <w:pStyle w:val="Fuzeile"/>
      <w:rPr>
        <w:rFonts w:ascii="Arial" w:hAnsi="Arial" w:cs="Arial"/>
        <w:sz w:val="20"/>
        <w:szCs w:val="20"/>
        <w:lang w:val="en-US"/>
      </w:rPr>
    </w:pPr>
    <w:r w:rsidRPr="00B10430">
      <w:rPr>
        <w:rFonts w:ascii="Arial" w:hAnsi="Arial" w:cs="Arial"/>
        <w:sz w:val="20"/>
        <w:szCs w:val="20"/>
        <w:lang w:val="en-GB"/>
      </w:rPr>
      <w:t>Please turn over</w:t>
    </w:r>
    <w:r w:rsidR="005D0715" w:rsidRPr="006363FF">
      <w:rPr>
        <w:rFonts w:ascii="Arial" w:hAnsi="Arial" w:cs="Arial"/>
        <w:sz w:val="20"/>
        <w:szCs w:val="20"/>
        <w:lang w:val="en-US"/>
      </w:rPr>
      <w:tab/>
    </w:r>
    <w:r w:rsidR="005D0715" w:rsidRPr="006363FF">
      <w:rPr>
        <w:rFonts w:ascii="Arial" w:hAnsi="Arial" w:cs="Arial"/>
        <w:sz w:val="20"/>
        <w:szCs w:val="20"/>
        <w:lang w:val="en-US"/>
      </w:rPr>
      <w:tab/>
    </w:r>
    <w:r w:rsidR="005D0715" w:rsidRPr="00B10430">
      <w:rPr>
        <w:rFonts w:ascii="Arial" w:hAnsi="Arial" w:cs="Arial"/>
        <w:sz w:val="20"/>
        <w:szCs w:val="20"/>
        <w:lang w:val="en-GB"/>
      </w:rPr>
      <w:tab/>
      <w:t xml:space="preserve">     </w:t>
    </w:r>
    <w:r w:rsidRPr="00B10430">
      <w:rPr>
        <w:rFonts w:ascii="Arial" w:hAnsi="Arial" w:cs="Arial"/>
        <w:sz w:val="20"/>
        <w:szCs w:val="20"/>
        <w:lang w:val="en-GB"/>
      </w:rPr>
      <w:t>page</w:t>
    </w:r>
    <w:r w:rsidR="005D0715" w:rsidRPr="00B10430">
      <w:rPr>
        <w:rFonts w:ascii="Arial" w:hAnsi="Arial" w:cs="Arial"/>
        <w:sz w:val="20"/>
        <w:szCs w:val="20"/>
        <w:lang w:val="en-GB"/>
      </w:rPr>
      <w:t xml:space="preserve"> </w:t>
    </w:r>
    <w:r w:rsidR="00A1402A" w:rsidRPr="00B10430">
      <w:rPr>
        <w:rFonts w:ascii="Arial" w:hAnsi="Arial" w:cs="Arial"/>
        <w:sz w:val="20"/>
        <w:szCs w:val="20"/>
        <w:lang w:val="en-GB"/>
      </w:rPr>
      <w:fldChar w:fldCharType="begin"/>
    </w:r>
    <w:r w:rsidR="005D0715" w:rsidRPr="00B10430">
      <w:rPr>
        <w:rFonts w:ascii="Arial" w:hAnsi="Arial" w:cs="Arial"/>
        <w:sz w:val="20"/>
        <w:szCs w:val="20"/>
        <w:lang w:val="en-GB"/>
      </w:rPr>
      <w:instrText xml:space="preserve"> PAGE  \* Arabic  \* MERGEFORMAT </w:instrText>
    </w:r>
    <w:r w:rsidR="00A1402A" w:rsidRPr="00B10430">
      <w:rPr>
        <w:rFonts w:ascii="Arial" w:hAnsi="Arial" w:cs="Arial"/>
        <w:sz w:val="20"/>
        <w:szCs w:val="20"/>
        <w:lang w:val="en-GB"/>
      </w:rPr>
      <w:fldChar w:fldCharType="separate"/>
    </w:r>
    <w:r w:rsidR="0091706F">
      <w:rPr>
        <w:rFonts w:ascii="Arial" w:hAnsi="Arial" w:cs="Arial"/>
        <w:noProof/>
        <w:sz w:val="20"/>
        <w:szCs w:val="20"/>
        <w:lang w:val="en-GB"/>
      </w:rPr>
      <w:t>1</w:t>
    </w:r>
    <w:r w:rsidR="00A1402A" w:rsidRPr="00B10430">
      <w:rPr>
        <w:rFonts w:ascii="Arial" w:hAnsi="Arial" w:cs="Arial"/>
        <w:sz w:val="20"/>
        <w:szCs w:val="20"/>
        <w:lang w:val="en-GB"/>
      </w:rPr>
      <w:fldChar w:fldCharType="end"/>
    </w:r>
    <w:r w:rsidR="005D0715" w:rsidRPr="00B10430">
      <w:rPr>
        <w:rFonts w:ascii="Arial" w:hAnsi="Arial" w:cs="Arial"/>
        <w:sz w:val="20"/>
        <w:szCs w:val="20"/>
        <w:lang w:val="en-GB"/>
      </w:rPr>
      <w:t xml:space="preserve"> </w:t>
    </w:r>
    <w:r w:rsidRPr="00B10430">
      <w:rPr>
        <w:rFonts w:ascii="Arial" w:hAnsi="Arial" w:cs="Arial"/>
        <w:sz w:val="20"/>
        <w:szCs w:val="20"/>
        <w:lang w:val="en-GB"/>
      </w:rPr>
      <w:t xml:space="preserve">of </w:t>
    </w:r>
    <w:r w:rsidR="005E2430">
      <w:fldChar w:fldCharType="begin"/>
    </w:r>
    <w:r w:rsidR="005E2430" w:rsidRPr="004B4186">
      <w:rPr>
        <w:lang w:val="en-US"/>
      </w:rPr>
      <w:instrText xml:space="preserve"> NUMPAGES  \* Arabic  \* MERGEFORMAT </w:instrText>
    </w:r>
    <w:r w:rsidR="005E2430">
      <w:fldChar w:fldCharType="separate"/>
    </w:r>
    <w:r w:rsidR="0091706F">
      <w:rPr>
        <w:rFonts w:ascii="Arial" w:hAnsi="Arial" w:cs="Arial"/>
        <w:noProof/>
        <w:sz w:val="20"/>
        <w:szCs w:val="20"/>
        <w:lang w:val="en-GB"/>
      </w:rPr>
      <w:t>2</w:t>
    </w:r>
    <w:r w:rsidR="005E2430">
      <w:rPr>
        <w:rFonts w:ascii="Arial" w:hAnsi="Arial" w:cs="Arial"/>
        <w:noProof/>
        <w:sz w:val="20"/>
        <w:szCs w:val="20"/>
        <w:lang w:val="en-GB"/>
      </w:rPr>
      <w:fldChar w:fldCharType="end"/>
    </w:r>
  </w:p>
  <w:p w14:paraId="396C2DC4" w14:textId="77777777" w:rsidR="005D0715" w:rsidRPr="006363FF" w:rsidRDefault="005D07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640D" w14:textId="77777777" w:rsidR="005E2430" w:rsidRDefault="005E2430" w:rsidP="00B76C2A">
      <w:r>
        <w:separator/>
      </w:r>
    </w:p>
  </w:footnote>
  <w:footnote w:type="continuationSeparator" w:id="0">
    <w:p w14:paraId="023E8DF4" w14:textId="77777777" w:rsidR="005E2430" w:rsidRDefault="005E2430" w:rsidP="00B76C2A">
      <w:r>
        <w:continuationSeparator/>
      </w:r>
    </w:p>
  </w:footnote>
  <w:footnote w:type="continuationNotice" w:id="1">
    <w:p w14:paraId="71C8C81C" w14:textId="77777777" w:rsidR="005E2430" w:rsidRDefault="005E2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77C0" w14:textId="77777777" w:rsidR="00A0002A" w:rsidRDefault="00A000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05460"/>
    <w:rsid w:val="00012F1D"/>
    <w:rsid w:val="0001713A"/>
    <w:rsid w:val="00057257"/>
    <w:rsid w:val="00070731"/>
    <w:rsid w:val="00071984"/>
    <w:rsid w:val="0008723A"/>
    <w:rsid w:val="00087646"/>
    <w:rsid w:val="0008782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044"/>
    <w:rsid w:val="000E035A"/>
    <w:rsid w:val="000E041E"/>
    <w:rsid w:val="000E04F5"/>
    <w:rsid w:val="000E26BA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545F4"/>
    <w:rsid w:val="001614E3"/>
    <w:rsid w:val="00165F21"/>
    <w:rsid w:val="00172FB6"/>
    <w:rsid w:val="0017683C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6CE0"/>
    <w:rsid w:val="00200387"/>
    <w:rsid w:val="0020201D"/>
    <w:rsid w:val="00205D33"/>
    <w:rsid w:val="00207D8C"/>
    <w:rsid w:val="0022174B"/>
    <w:rsid w:val="0022461A"/>
    <w:rsid w:val="002276E7"/>
    <w:rsid w:val="00233562"/>
    <w:rsid w:val="002427DD"/>
    <w:rsid w:val="00255215"/>
    <w:rsid w:val="0029125A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4F2B"/>
    <w:rsid w:val="00346E33"/>
    <w:rsid w:val="00356488"/>
    <w:rsid w:val="00367532"/>
    <w:rsid w:val="003703BC"/>
    <w:rsid w:val="0037623A"/>
    <w:rsid w:val="00383355"/>
    <w:rsid w:val="00386F13"/>
    <w:rsid w:val="00391851"/>
    <w:rsid w:val="003B67D4"/>
    <w:rsid w:val="003C1AFD"/>
    <w:rsid w:val="003D1DB9"/>
    <w:rsid w:val="003D62F9"/>
    <w:rsid w:val="003E59EC"/>
    <w:rsid w:val="003E5C37"/>
    <w:rsid w:val="003F1208"/>
    <w:rsid w:val="00415A6E"/>
    <w:rsid w:val="00423FD7"/>
    <w:rsid w:val="004321E1"/>
    <w:rsid w:val="00436466"/>
    <w:rsid w:val="00436F55"/>
    <w:rsid w:val="004441B7"/>
    <w:rsid w:val="004561D9"/>
    <w:rsid w:val="004568A3"/>
    <w:rsid w:val="00457E1D"/>
    <w:rsid w:val="00460A02"/>
    <w:rsid w:val="00462AA7"/>
    <w:rsid w:val="00473DAA"/>
    <w:rsid w:val="004768D4"/>
    <w:rsid w:val="00483828"/>
    <w:rsid w:val="00483EA6"/>
    <w:rsid w:val="004845CC"/>
    <w:rsid w:val="00484C27"/>
    <w:rsid w:val="00485775"/>
    <w:rsid w:val="00492CD4"/>
    <w:rsid w:val="00494AFD"/>
    <w:rsid w:val="004951E7"/>
    <w:rsid w:val="004A321D"/>
    <w:rsid w:val="004B4186"/>
    <w:rsid w:val="004B4EC0"/>
    <w:rsid w:val="004B7678"/>
    <w:rsid w:val="004C2897"/>
    <w:rsid w:val="004C4420"/>
    <w:rsid w:val="004D44C5"/>
    <w:rsid w:val="004E22D6"/>
    <w:rsid w:val="004F2B7B"/>
    <w:rsid w:val="00500ED3"/>
    <w:rsid w:val="00502B0A"/>
    <w:rsid w:val="005038D3"/>
    <w:rsid w:val="005066E2"/>
    <w:rsid w:val="00517213"/>
    <w:rsid w:val="00521DD7"/>
    <w:rsid w:val="00522595"/>
    <w:rsid w:val="005315D7"/>
    <w:rsid w:val="00537536"/>
    <w:rsid w:val="005408C0"/>
    <w:rsid w:val="005473BA"/>
    <w:rsid w:val="00550A0E"/>
    <w:rsid w:val="0055635E"/>
    <w:rsid w:val="00556976"/>
    <w:rsid w:val="00563EB4"/>
    <w:rsid w:val="0058119D"/>
    <w:rsid w:val="005A07EF"/>
    <w:rsid w:val="005A6B95"/>
    <w:rsid w:val="005D0715"/>
    <w:rsid w:val="005D3E20"/>
    <w:rsid w:val="005E2430"/>
    <w:rsid w:val="005E5482"/>
    <w:rsid w:val="005F6256"/>
    <w:rsid w:val="00620A16"/>
    <w:rsid w:val="00620D13"/>
    <w:rsid w:val="00622112"/>
    <w:rsid w:val="00634AA1"/>
    <w:rsid w:val="006363FF"/>
    <w:rsid w:val="00644354"/>
    <w:rsid w:val="006461FA"/>
    <w:rsid w:val="0064649E"/>
    <w:rsid w:val="00656D10"/>
    <w:rsid w:val="0066216B"/>
    <w:rsid w:val="006656C3"/>
    <w:rsid w:val="00666AA5"/>
    <w:rsid w:val="00673670"/>
    <w:rsid w:val="00673782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6317F"/>
    <w:rsid w:val="0076781D"/>
    <w:rsid w:val="0077242B"/>
    <w:rsid w:val="007878A2"/>
    <w:rsid w:val="00791A9F"/>
    <w:rsid w:val="007A429A"/>
    <w:rsid w:val="007B025F"/>
    <w:rsid w:val="007C533D"/>
    <w:rsid w:val="007C63C1"/>
    <w:rsid w:val="007D256B"/>
    <w:rsid w:val="007D72FF"/>
    <w:rsid w:val="007D7CD9"/>
    <w:rsid w:val="007E4BA3"/>
    <w:rsid w:val="007E61D1"/>
    <w:rsid w:val="007F1F93"/>
    <w:rsid w:val="007F5868"/>
    <w:rsid w:val="00806B2F"/>
    <w:rsid w:val="00817BFF"/>
    <w:rsid w:val="00823DDB"/>
    <w:rsid w:val="00826085"/>
    <w:rsid w:val="00833C68"/>
    <w:rsid w:val="00840D01"/>
    <w:rsid w:val="00865671"/>
    <w:rsid w:val="00866C7B"/>
    <w:rsid w:val="008674A2"/>
    <w:rsid w:val="00872E9A"/>
    <w:rsid w:val="00874267"/>
    <w:rsid w:val="00877FD9"/>
    <w:rsid w:val="00892D70"/>
    <w:rsid w:val="00893381"/>
    <w:rsid w:val="008936CA"/>
    <w:rsid w:val="00895537"/>
    <w:rsid w:val="008B7CBF"/>
    <w:rsid w:val="008C4EB5"/>
    <w:rsid w:val="008D0A1B"/>
    <w:rsid w:val="008D1A1D"/>
    <w:rsid w:val="008E1AC8"/>
    <w:rsid w:val="00912347"/>
    <w:rsid w:val="0091706F"/>
    <w:rsid w:val="00927CFC"/>
    <w:rsid w:val="00933C94"/>
    <w:rsid w:val="009412BD"/>
    <w:rsid w:val="009430CA"/>
    <w:rsid w:val="00943417"/>
    <w:rsid w:val="00943D5A"/>
    <w:rsid w:val="009550EC"/>
    <w:rsid w:val="009556CD"/>
    <w:rsid w:val="00962037"/>
    <w:rsid w:val="00965C24"/>
    <w:rsid w:val="00965CAD"/>
    <w:rsid w:val="00966F08"/>
    <w:rsid w:val="009714F3"/>
    <w:rsid w:val="00972077"/>
    <w:rsid w:val="009864DE"/>
    <w:rsid w:val="00991182"/>
    <w:rsid w:val="00997DC1"/>
    <w:rsid w:val="009A3589"/>
    <w:rsid w:val="009C0244"/>
    <w:rsid w:val="009C662E"/>
    <w:rsid w:val="009D2526"/>
    <w:rsid w:val="009E0C21"/>
    <w:rsid w:val="009E18E1"/>
    <w:rsid w:val="009E3927"/>
    <w:rsid w:val="009E4541"/>
    <w:rsid w:val="009F693C"/>
    <w:rsid w:val="00A0002A"/>
    <w:rsid w:val="00A01D71"/>
    <w:rsid w:val="00A1402A"/>
    <w:rsid w:val="00A309FD"/>
    <w:rsid w:val="00A30F1E"/>
    <w:rsid w:val="00A437FD"/>
    <w:rsid w:val="00A57817"/>
    <w:rsid w:val="00A80C50"/>
    <w:rsid w:val="00A839FC"/>
    <w:rsid w:val="00A91DA8"/>
    <w:rsid w:val="00A94786"/>
    <w:rsid w:val="00A95011"/>
    <w:rsid w:val="00AB3BCB"/>
    <w:rsid w:val="00AD58A3"/>
    <w:rsid w:val="00AF7714"/>
    <w:rsid w:val="00B030A8"/>
    <w:rsid w:val="00B03F5F"/>
    <w:rsid w:val="00B10430"/>
    <w:rsid w:val="00B31249"/>
    <w:rsid w:val="00B35C59"/>
    <w:rsid w:val="00B764AB"/>
    <w:rsid w:val="00B76C2A"/>
    <w:rsid w:val="00B77DC2"/>
    <w:rsid w:val="00B9338F"/>
    <w:rsid w:val="00BC4B1E"/>
    <w:rsid w:val="00BC7AA7"/>
    <w:rsid w:val="00BD0409"/>
    <w:rsid w:val="00BD6806"/>
    <w:rsid w:val="00BF25E6"/>
    <w:rsid w:val="00BF2F5C"/>
    <w:rsid w:val="00BF3422"/>
    <w:rsid w:val="00BF61F0"/>
    <w:rsid w:val="00BF77D0"/>
    <w:rsid w:val="00C110BE"/>
    <w:rsid w:val="00C13CB2"/>
    <w:rsid w:val="00C1691B"/>
    <w:rsid w:val="00C206FF"/>
    <w:rsid w:val="00C27C5F"/>
    <w:rsid w:val="00C35327"/>
    <w:rsid w:val="00C412B4"/>
    <w:rsid w:val="00C445E8"/>
    <w:rsid w:val="00C44819"/>
    <w:rsid w:val="00C62B2C"/>
    <w:rsid w:val="00C92916"/>
    <w:rsid w:val="00CC2BFC"/>
    <w:rsid w:val="00CD46DD"/>
    <w:rsid w:val="00CE50DA"/>
    <w:rsid w:val="00CE7D1F"/>
    <w:rsid w:val="00D17856"/>
    <w:rsid w:val="00D26929"/>
    <w:rsid w:val="00D3107F"/>
    <w:rsid w:val="00D428DE"/>
    <w:rsid w:val="00D533A2"/>
    <w:rsid w:val="00D6576C"/>
    <w:rsid w:val="00D734EB"/>
    <w:rsid w:val="00D7648D"/>
    <w:rsid w:val="00D7714D"/>
    <w:rsid w:val="00D77DAF"/>
    <w:rsid w:val="00D96ED5"/>
    <w:rsid w:val="00DA35F8"/>
    <w:rsid w:val="00DC5B7F"/>
    <w:rsid w:val="00DC5F92"/>
    <w:rsid w:val="00DC64D2"/>
    <w:rsid w:val="00DD0B23"/>
    <w:rsid w:val="00DD1B55"/>
    <w:rsid w:val="00DE62DA"/>
    <w:rsid w:val="00DE6C80"/>
    <w:rsid w:val="00DE7DFD"/>
    <w:rsid w:val="00DF231D"/>
    <w:rsid w:val="00DF4A90"/>
    <w:rsid w:val="00DF4F23"/>
    <w:rsid w:val="00DF5AAA"/>
    <w:rsid w:val="00E01316"/>
    <w:rsid w:val="00E0178E"/>
    <w:rsid w:val="00E01CED"/>
    <w:rsid w:val="00E042E9"/>
    <w:rsid w:val="00E04E3D"/>
    <w:rsid w:val="00E1715A"/>
    <w:rsid w:val="00E25BE0"/>
    <w:rsid w:val="00E268F0"/>
    <w:rsid w:val="00E31E1B"/>
    <w:rsid w:val="00E505F8"/>
    <w:rsid w:val="00E626EC"/>
    <w:rsid w:val="00E80E63"/>
    <w:rsid w:val="00EB27A3"/>
    <w:rsid w:val="00ED36CB"/>
    <w:rsid w:val="00EE1AE3"/>
    <w:rsid w:val="00EF4078"/>
    <w:rsid w:val="00EF4AD7"/>
    <w:rsid w:val="00EF54DA"/>
    <w:rsid w:val="00F02ADE"/>
    <w:rsid w:val="00F11CDF"/>
    <w:rsid w:val="00F1234F"/>
    <w:rsid w:val="00F17BC1"/>
    <w:rsid w:val="00F212F5"/>
    <w:rsid w:val="00F25B7C"/>
    <w:rsid w:val="00F25DAC"/>
    <w:rsid w:val="00F45B1B"/>
    <w:rsid w:val="00F5310C"/>
    <w:rsid w:val="00F64078"/>
    <w:rsid w:val="00F74F50"/>
    <w:rsid w:val="00F8710A"/>
    <w:rsid w:val="00F91F62"/>
    <w:rsid w:val="00FA09B3"/>
    <w:rsid w:val="00FB2857"/>
    <w:rsid w:val="00FC3E29"/>
    <w:rsid w:val="00FC5E4C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DD4829"/>
  <w15:docId w15:val="{D8766228-C6C1-469D-8CAF-5FF4558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402A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customStyle="1" w:styleId="NichtaufgelsteErwhnung1">
    <w:name w:val="Nicht aufgelöste Erwähnung1"/>
    <w:uiPriority w:val="99"/>
    <w:semiHidden/>
    <w:unhideWhenUsed/>
    <w:rsid w:val="00294F0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2347"/>
    <w:rPr>
      <w:sz w:val="24"/>
      <w:szCs w:val="24"/>
      <w:lang w:eastAsia="ja-JP"/>
    </w:rPr>
  </w:style>
  <w:style w:type="paragraph" w:styleId="StandardWeb">
    <w:name w:val="Normal (Web)"/>
    <w:basedOn w:val="Standard"/>
    <w:uiPriority w:val="99"/>
    <w:unhideWhenUsed/>
    <w:rsid w:val="00C4481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gen.vig@hauptversammlung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g.com/annual-general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2186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http://www.vig.com/hauptversammlung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</dc:creator>
  <cp:lastModifiedBy>Grießer Lena Paula</cp:lastModifiedBy>
  <cp:revision>2</cp:revision>
  <cp:lastPrinted>2022-04-13T07:37:00Z</cp:lastPrinted>
  <dcterms:created xsi:type="dcterms:W3CDTF">2022-04-15T06:25:00Z</dcterms:created>
  <dcterms:modified xsi:type="dcterms:W3CDTF">2022-04-15T06:25:00Z</dcterms:modified>
</cp:coreProperties>
</file>